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32"/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2330"/>
      </w:tblGrid>
      <w:tr w:rsidR="0008571F" w:rsidRPr="0089039F" w:rsidTr="0008571F">
        <w:trPr>
          <w:trHeight w:val="480"/>
        </w:trPr>
        <w:tc>
          <w:tcPr>
            <w:tcW w:w="4503" w:type="dxa"/>
          </w:tcPr>
          <w:p w:rsidR="0008571F" w:rsidRPr="0089039F" w:rsidRDefault="00CD290B" w:rsidP="0008571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Volunteer Counsellor</w:t>
            </w:r>
          </w:p>
        </w:tc>
        <w:tc>
          <w:tcPr>
            <w:tcW w:w="2409" w:type="dxa"/>
          </w:tcPr>
          <w:p w:rsidR="0008571F" w:rsidRPr="0089039F" w:rsidRDefault="0008571F" w:rsidP="0008571F">
            <w:pPr>
              <w:rPr>
                <w:rFonts w:ascii="Tahoma" w:hAnsi="Tahoma" w:cs="Tahoma"/>
                <w:b/>
              </w:rPr>
            </w:pPr>
            <w:r w:rsidRPr="0089039F">
              <w:rPr>
                <w:rFonts w:ascii="Tahoma" w:hAnsi="Tahoma" w:cs="Tahoma"/>
                <w:b/>
              </w:rPr>
              <w:t>Essential Criteria</w:t>
            </w:r>
          </w:p>
        </w:tc>
        <w:tc>
          <w:tcPr>
            <w:tcW w:w="2330" w:type="dxa"/>
          </w:tcPr>
          <w:p w:rsidR="0008571F" w:rsidRPr="0089039F" w:rsidRDefault="0008571F" w:rsidP="0008571F">
            <w:pPr>
              <w:rPr>
                <w:rFonts w:ascii="Tahoma" w:hAnsi="Tahoma" w:cs="Tahoma"/>
                <w:b/>
              </w:rPr>
            </w:pPr>
            <w:r w:rsidRPr="0089039F">
              <w:rPr>
                <w:rFonts w:ascii="Tahoma" w:hAnsi="Tahoma" w:cs="Tahoma"/>
                <w:b/>
              </w:rPr>
              <w:t>Desirable Criteria</w:t>
            </w:r>
          </w:p>
        </w:tc>
      </w:tr>
      <w:tr w:rsidR="0008571F" w:rsidRPr="0089039F" w:rsidTr="0008571F">
        <w:tc>
          <w:tcPr>
            <w:tcW w:w="4503" w:type="dxa"/>
          </w:tcPr>
          <w:p w:rsidR="0008571F" w:rsidRPr="0089039F" w:rsidRDefault="0008571F" w:rsidP="0008571F">
            <w:pPr>
              <w:rPr>
                <w:rFonts w:ascii="Tahoma" w:hAnsi="Tahoma" w:cs="Tahoma"/>
                <w:b/>
              </w:rPr>
            </w:pPr>
            <w:r w:rsidRPr="0089039F">
              <w:rPr>
                <w:rFonts w:ascii="Tahoma" w:hAnsi="Tahoma" w:cs="Tahoma"/>
                <w:b/>
              </w:rPr>
              <w:t>Qualification</w:t>
            </w:r>
          </w:p>
          <w:p w:rsidR="0008571F" w:rsidRPr="0089039F" w:rsidRDefault="0008571F" w:rsidP="0008571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30" w:type="dxa"/>
            <w:shd w:val="clear" w:color="auto" w:fill="000000" w:themeFill="text1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</w:p>
        </w:tc>
      </w:tr>
      <w:tr w:rsidR="0008571F" w:rsidRPr="0089039F" w:rsidTr="0008571F">
        <w:tc>
          <w:tcPr>
            <w:tcW w:w="4503" w:type="dxa"/>
          </w:tcPr>
          <w:p w:rsidR="0008571F" w:rsidRPr="0089039F" w:rsidRDefault="0008571F" w:rsidP="0008571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t>A professional qualification</w:t>
            </w:r>
            <w:r>
              <w:rPr>
                <w:rFonts w:ascii="Tahoma" w:hAnsi="Tahoma" w:cs="Tahoma"/>
              </w:rPr>
              <w:t xml:space="preserve"> in counselling, at the minimum Diploma level.  Alternatively, to be in a final diploma year or moving into your final diploma year or equivalent.  </w:t>
            </w:r>
          </w:p>
        </w:tc>
        <w:tc>
          <w:tcPr>
            <w:tcW w:w="2409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sym w:font="Wingdings 2" w:char="F0E1"/>
            </w:r>
          </w:p>
        </w:tc>
        <w:tc>
          <w:tcPr>
            <w:tcW w:w="2330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</w:p>
        </w:tc>
      </w:tr>
      <w:tr w:rsidR="0008571F" w:rsidRPr="0089039F" w:rsidTr="0008571F">
        <w:tc>
          <w:tcPr>
            <w:tcW w:w="4503" w:type="dxa"/>
          </w:tcPr>
          <w:p w:rsidR="0008571F" w:rsidRPr="0089039F" w:rsidRDefault="0008571F" w:rsidP="0008571F">
            <w:pPr>
              <w:rPr>
                <w:rFonts w:ascii="Tahoma" w:hAnsi="Tahoma" w:cs="Tahoma"/>
                <w:b/>
              </w:rPr>
            </w:pPr>
            <w:r w:rsidRPr="0089039F">
              <w:rPr>
                <w:rFonts w:ascii="Tahoma" w:hAnsi="Tahoma" w:cs="Tahoma"/>
                <w:b/>
              </w:rPr>
              <w:t>Experience</w:t>
            </w:r>
          </w:p>
          <w:p w:rsidR="0008571F" w:rsidRPr="0089039F" w:rsidRDefault="0008571F" w:rsidP="0008571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30" w:type="dxa"/>
            <w:shd w:val="clear" w:color="auto" w:fill="000000" w:themeFill="text1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</w:p>
        </w:tc>
      </w:tr>
      <w:tr w:rsidR="0008571F" w:rsidRPr="0089039F" w:rsidTr="0008571F">
        <w:tc>
          <w:tcPr>
            <w:tcW w:w="4503" w:type="dxa"/>
          </w:tcPr>
          <w:p w:rsidR="0008571F" w:rsidRPr="0089039F" w:rsidRDefault="0008571F" w:rsidP="000857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good sense of </w:t>
            </w:r>
            <w:r w:rsidR="00197509">
              <w:rPr>
                <w:rFonts w:ascii="Tahoma" w:hAnsi="Tahoma" w:cs="Tahoma"/>
              </w:rPr>
              <w:t>the</w:t>
            </w:r>
            <w:r>
              <w:rPr>
                <w:rFonts w:ascii="Tahoma" w:hAnsi="Tahoma" w:cs="Tahoma"/>
              </w:rPr>
              <w:t xml:space="preserve"> theoretical approach, to inform the counselling process</w:t>
            </w:r>
          </w:p>
          <w:p w:rsidR="0008571F" w:rsidRPr="0089039F" w:rsidRDefault="0008571F" w:rsidP="0008571F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sym w:font="Wingdings 2" w:char="F0E1"/>
            </w:r>
          </w:p>
        </w:tc>
        <w:tc>
          <w:tcPr>
            <w:tcW w:w="2330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</w:p>
        </w:tc>
      </w:tr>
      <w:tr w:rsidR="0008571F" w:rsidRPr="0089039F" w:rsidTr="0008571F">
        <w:tc>
          <w:tcPr>
            <w:tcW w:w="4503" w:type="dxa"/>
          </w:tcPr>
          <w:p w:rsidR="0008571F" w:rsidRPr="0089039F" w:rsidRDefault="00425CE3" w:rsidP="000857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Understanding of the core conditions to build a trusting and respectful relationship</w:t>
            </w:r>
            <w:r w:rsidRPr="0089039F">
              <w:rPr>
                <w:rFonts w:ascii="Tahoma" w:hAnsi="Tahoma" w:cs="Tahoma"/>
              </w:rPr>
              <w:t xml:space="preserve"> </w:t>
            </w:r>
          </w:p>
          <w:p w:rsidR="0008571F" w:rsidRPr="0089039F" w:rsidRDefault="0008571F" w:rsidP="0008571F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t>*</w:t>
            </w:r>
          </w:p>
        </w:tc>
        <w:tc>
          <w:tcPr>
            <w:tcW w:w="2330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8571F" w:rsidRPr="0089039F" w:rsidTr="0008571F">
        <w:tc>
          <w:tcPr>
            <w:tcW w:w="4503" w:type="dxa"/>
          </w:tcPr>
          <w:p w:rsidR="0008571F" w:rsidRDefault="00425CE3" w:rsidP="00425CE3">
            <w:pPr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t>Creative and flexible approach to working with individuals</w:t>
            </w:r>
          </w:p>
          <w:p w:rsidR="00197509" w:rsidRPr="0089039F" w:rsidRDefault="00197509" w:rsidP="00425CE3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sym w:font="Wingdings 2" w:char="F0E1"/>
            </w:r>
          </w:p>
        </w:tc>
        <w:tc>
          <w:tcPr>
            <w:tcW w:w="2330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</w:p>
        </w:tc>
      </w:tr>
      <w:tr w:rsidR="0008571F" w:rsidRPr="0089039F" w:rsidTr="0008571F">
        <w:tc>
          <w:tcPr>
            <w:tcW w:w="4503" w:type="dxa"/>
          </w:tcPr>
          <w:p w:rsidR="00425CE3" w:rsidRPr="0089039F" w:rsidRDefault="00425CE3" w:rsidP="00425CE3">
            <w:pPr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t xml:space="preserve">Ability to deliver short term </w:t>
            </w:r>
            <w:r w:rsidR="00197509">
              <w:rPr>
                <w:rFonts w:ascii="Tahoma" w:hAnsi="Tahoma" w:cs="Tahoma"/>
              </w:rPr>
              <w:t>counselling</w:t>
            </w:r>
            <w:r w:rsidRPr="0089039F">
              <w:rPr>
                <w:rFonts w:ascii="Tahoma" w:hAnsi="Tahoma" w:cs="Tahoma"/>
              </w:rPr>
              <w:t xml:space="preserve"> interventions</w:t>
            </w:r>
          </w:p>
          <w:p w:rsidR="0008571F" w:rsidRPr="0089039F" w:rsidRDefault="0008571F" w:rsidP="00425CE3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sym w:font="Wingdings 2" w:char="F0E1"/>
            </w:r>
          </w:p>
        </w:tc>
        <w:tc>
          <w:tcPr>
            <w:tcW w:w="2330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</w:p>
        </w:tc>
      </w:tr>
      <w:tr w:rsidR="0008571F" w:rsidRPr="0089039F" w:rsidTr="0008571F">
        <w:tc>
          <w:tcPr>
            <w:tcW w:w="4503" w:type="dxa"/>
          </w:tcPr>
          <w:p w:rsidR="0008571F" w:rsidRDefault="00425CE3" w:rsidP="00425CE3">
            <w:pPr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t xml:space="preserve">Awareness of issues in mental health </w:t>
            </w:r>
            <w:r>
              <w:rPr>
                <w:rFonts w:ascii="Tahoma" w:hAnsi="Tahoma" w:cs="Tahoma"/>
              </w:rPr>
              <w:t xml:space="preserve">and </w:t>
            </w:r>
            <w:r w:rsidRPr="0089039F">
              <w:rPr>
                <w:rFonts w:ascii="Tahoma" w:hAnsi="Tahoma" w:cs="Tahoma"/>
              </w:rPr>
              <w:t>service provision</w:t>
            </w:r>
          </w:p>
          <w:p w:rsidR="00197509" w:rsidRPr="0089039F" w:rsidRDefault="00197509" w:rsidP="00425CE3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sym w:font="Wingdings 2" w:char="F0E1"/>
            </w:r>
          </w:p>
        </w:tc>
        <w:tc>
          <w:tcPr>
            <w:tcW w:w="2330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</w:p>
        </w:tc>
      </w:tr>
      <w:tr w:rsidR="0008571F" w:rsidRPr="0089039F" w:rsidTr="0008571F">
        <w:tc>
          <w:tcPr>
            <w:tcW w:w="4503" w:type="dxa"/>
          </w:tcPr>
          <w:p w:rsidR="00425CE3" w:rsidRPr="0089039F" w:rsidRDefault="0008571F" w:rsidP="00425CE3">
            <w:pPr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t xml:space="preserve">Ability to work as part of a multi-disciplinary </w:t>
            </w:r>
            <w:r w:rsidR="00425CE3" w:rsidRPr="0089039F">
              <w:rPr>
                <w:rFonts w:ascii="Tahoma" w:hAnsi="Tahoma" w:cs="Tahoma"/>
              </w:rPr>
              <w:t xml:space="preserve"> </w:t>
            </w:r>
          </w:p>
          <w:p w:rsidR="0008571F" w:rsidRPr="0089039F" w:rsidRDefault="0008571F" w:rsidP="0008571F">
            <w:pPr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t>team</w:t>
            </w:r>
          </w:p>
          <w:p w:rsidR="0008571F" w:rsidRPr="0089039F" w:rsidRDefault="0008571F" w:rsidP="0008571F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sym w:font="Wingdings 2" w:char="F0E1"/>
            </w:r>
          </w:p>
        </w:tc>
        <w:tc>
          <w:tcPr>
            <w:tcW w:w="2330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</w:p>
        </w:tc>
      </w:tr>
      <w:tr w:rsidR="0008571F" w:rsidRPr="0089039F" w:rsidTr="0008571F">
        <w:tc>
          <w:tcPr>
            <w:tcW w:w="4503" w:type="dxa"/>
          </w:tcPr>
          <w:p w:rsidR="0008571F" w:rsidRPr="0089039F" w:rsidRDefault="0008571F" w:rsidP="0008571F">
            <w:pPr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t>Ability to deal with stressful and difficult situations in a calm manner</w:t>
            </w:r>
          </w:p>
          <w:p w:rsidR="0008571F" w:rsidRPr="0089039F" w:rsidRDefault="0008571F" w:rsidP="0008571F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sym w:font="Wingdings 2" w:char="F0E1"/>
            </w:r>
          </w:p>
        </w:tc>
        <w:tc>
          <w:tcPr>
            <w:tcW w:w="2330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</w:p>
        </w:tc>
      </w:tr>
      <w:tr w:rsidR="0008571F" w:rsidRPr="0089039F" w:rsidTr="0008571F">
        <w:tc>
          <w:tcPr>
            <w:tcW w:w="4503" w:type="dxa"/>
          </w:tcPr>
          <w:p w:rsidR="0008571F" w:rsidRDefault="0008571F" w:rsidP="0008571F">
            <w:pPr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t>Confident and effective communicator</w:t>
            </w:r>
          </w:p>
          <w:p w:rsidR="0008571F" w:rsidRPr="0089039F" w:rsidRDefault="0008571F" w:rsidP="0008571F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sym w:font="Wingdings 2" w:char="F0E1"/>
            </w:r>
          </w:p>
        </w:tc>
        <w:tc>
          <w:tcPr>
            <w:tcW w:w="2330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</w:p>
        </w:tc>
      </w:tr>
      <w:tr w:rsidR="0008571F" w:rsidRPr="0089039F" w:rsidTr="0008571F">
        <w:tc>
          <w:tcPr>
            <w:tcW w:w="4503" w:type="dxa"/>
          </w:tcPr>
          <w:p w:rsidR="0008571F" w:rsidRDefault="0008571F" w:rsidP="0008571F">
            <w:pPr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t>Clean Driving Licence and use of a car</w:t>
            </w:r>
          </w:p>
          <w:p w:rsidR="00197509" w:rsidRPr="0089039F" w:rsidRDefault="00197509" w:rsidP="0008571F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  <w:r w:rsidRPr="0089039F">
              <w:rPr>
                <w:rFonts w:ascii="Tahoma" w:hAnsi="Tahoma" w:cs="Tahoma"/>
              </w:rPr>
              <w:sym w:font="Wingdings 2" w:char="F0E1"/>
            </w:r>
          </w:p>
        </w:tc>
        <w:tc>
          <w:tcPr>
            <w:tcW w:w="2330" w:type="dxa"/>
          </w:tcPr>
          <w:p w:rsidR="0008571F" w:rsidRPr="0089039F" w:rsidRDefault="0008571F" w:rsidP="0008571F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08571F" w:rsidRPr="0089039F" w:rsidRDefault="0008571F" w:rsidP="0008571F">
      <w:pPr>
        <w:rPr>
          <w:rFonts w:ascii="Tahoma" w:hAnsi="Tahoma" w:cs="Tahoma"/>
        </w:rPr>
      </w:pPr>
      <w:r w:rsidRPr="0089039F">
        <w:rPr>
          <w:rFonts w:ascii="Tahoma" w:hAnsi="Tahoma" w:cs="Tahoma"/>
          <w:b/>
        </w:rPr>
        <w:t>Person Specification</w:t>
      </w:r>
      <w:bookmarkStart w:id="0" w:name="_GoBack"/>
      <w:bookmarkEnd w:id="0"/>
    </w:p>
    <w:p w:rsidR="006E6C88" w:rsidRDefault="00B72B6A"/>
    <w:sectPr w:rsidR="006E6C8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B6A" w:rsidRDefault="00B72B6A" w:rsidP="0008571F">
      <w:r>
        <w:separator/>
      </w:r>
    </w:p>
  </w:endnote>
  <w:endnote w:type="continuationSeparator" w:id="0">
    <w:p w:rsidR="00B72B6A" w:rsidRDefault="00B72B6A" w:rsidP="0008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B6A" w:rsidRDefault="00B72B6A" w:rsidP="0008571F">
      <w:r>
        <w:separator/>
      </w:r>
    </w:p>
  </w:footnote>
  <w:footnote w:type="continuationSeparator" w:id="0">
    <w:p w:rsidR="00B72B6A" w:rsidRDefault="00B72B6A" w:rsidP="00085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1C4" w:rsidRDefault="00E931C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1ED02BF">
          <wp:simplePos x="0" y="0"/>
          <wp:positionH relativeFrom="column">
            <wp:posOffset>-419100</wp:posOffset>
          </wp:positionH>
          <wp:positionV relativeFrom="paragraph">
            <wp:posOffset>-116205</wp:posOffset>
          </wp:positionV>
          <wp:extent cx="2549525" cy="485140"/>
          <wp:effectExtent l="0" t="0" r="3175" b="0"/>
          <wp:wrapNone/>
          <wp:docPr id="2" name="Picture 2" descr="C:\Users\marklammin\Pictures\Mind marketing collateral\New Mind Hertfordshire landscape blue on transparent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marklammin\Pictures\Mind marketing collateral\New Mind Hertfordshire landscape blue on transparent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71F"/>
    <w:rsid w:val="0008571F"/>
    <w:rsid w:val="00197509"/>
    <w:rsid w:val="00240FFF"/>
    <w:rsid w:val="00425CE3"/>
    <w:rsid w:val="004E33DC"/>
    <w:rsid w:val="007B2D65"/>
    <w:rsid w:val="00B72B6A"/>
    <w:rsid w:val="00CB595F"/>
    <w:rsid w:val="00CD290B"/>
    <w:rsid w:val="00CD5B5C"/>
    <w:rsid w:val="00DE05E0"/>
    <w:rsid w:val="00E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3AEC"/>
  <w15:docId w15:val="{82E2F967-DD45-4B0F-8912-56B30478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71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71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7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7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57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7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 Gordon</dc:creator>
  <cp:lastModifiedBy>Tony Anthony</cp:lastModifiedBy>
  <cp:revision>4</cp:revision>
  <cp:lastPrinted>2018-01-14T12:56:00Z</cp:lastPrinted>
  <dcterms:created xsi:type="dcterms:W3CDTF">2017-12-20T09:02:00Z</dcterms:created>
  <dcterms:modified xsi:type="dcterms:W3CDTF">2018-01-14T12:58:00Z</dcterms:modified>
</cp:coreProperties>
</file>